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2" w:rsidRDefault="007B0F62" w:rsidP="007B0F62">
      <w:pPr>
        <w:pStyle w:val="a3"/>
        <w:tabs>
          <w:tab w:val="left" w:pos="19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E9">
        <w:rPr>
          <w:rFonts w:ascii="Times New Roman" w:hAnsi="Times New Roman" w:cs="Times New Roman"/>
          <w:b/>
          <w:sz w:val="28"/>
          <w:szCs w:val="28"/>
        </w:rPr>
        <w:t xml:space="preserve">Республиканская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туристско-краеведческая </w:t>
      </w:r>
      <w:r w:rsidRPr="002E74E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B0F62" w:rsidRDefault="007B0F62" w:rsidP="007B0F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E9">
        <w:rPr>
          <w:rFonts w:ascii="Times New Roman" w:hAnsi="Times New Roman" w:cs="Times New Roman"/>
          <w:b/>
          <w:sz w:val="28"/>
          <w:szCs w:val="28"/>
        </w:rPr>
        <w:t xml:space="preserve">«Дорогами Отечества» </w:t>
      </w:r>
    </w:p>
    <w:p w:rsidR="007B0F62" w:rsidRPr="00557DCD" w:rsidRDefault="007B0F62" w:rsidP="007B0F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775A">
        <w:rPr>
          <w:rFonts w:ascii="Times New Roman" w:hAnsi="Times New Roman"/>
          <w:spacing w:val="2"/>
          <w:sz w:val="28"/>
          <w:szCs w:val="28"/>
        </w:rPr>
        <w:t>Паспорт Программы</w:t>
      </w:r>
    </w:p>
    <w:bookmarkEnd w:id="0"/>
    <w:tbl>
      <w:tblPr>
        <w:tblW w:w="93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2"/>
        <w:gridCol w:w="7161"/>
      </w:tblGrid>
      <w:tr w:rsidR="007B0F62" w:rsidTr="00A1019C">
        <w:trPr>
          <w:trHeight w:val="6"/>
        </w:trPr>
        <w:tc>
          <w:tcPr>
            <w:tcW w:w="2212" w:type="dxa"/>
          </w:tcPr>
          <w:p w:rsidR="007B0F62" w:rsidRDefault="007B0F62" w:rsidP="00A101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161" w:type="dxa"/>
          </w:tcPr>
          <w:p w:rsidR="007B0F62" w:rsidRDefault="007B0F62" w:rsidP="00A101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B0F62" w:rsidRPr="00274C60" w:rsidTr="00A1019C">
        <w:trPr>
          <w:trHeight w:val="60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Башкортостан</w:t>
            </w:r>
          </w:p>
        </w:tc>
      </w:tr>
      <w:tr w:rsidR="007B0F62" w:rsidRPr="00274C60" w:rsidTr="00A1019C">
        <w:trPr>
          <w:trHeight w:val="60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color w:val="2D2D2D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Республики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74C60">
              <w:rPr>
                <w:rFonts w:ascii="Times New Roman" w:hAnsi="Times New Roman"/>
                <w:sz w:val="24"/>
                <w:szCs w:val="24"/>
              </w:rPr>
              <w:t>по предпринимательству и туризму</w:t>
            </w:r>
          </w:p>
          <w:p w:rsidR="007B0F62" w:rsidRPr="00274C60" w:rsidRDefault="007B0F62" w:rsidP="00A101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sz w:val="24"/>
                <w:szCs w:val="24"/>
              </w:rPr>
              <w:t>Министерство молодежной политики и спорта Республики Башкортостан</w:t>
            </w:r>
          </w:p>
          <w:p w:rsidR="007B0F62" w:rsidRPr="00274C60" w:rsidRDefault="007B0F62" w:rsidP="00A101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sz w:val="24"/>
                <w:szCs w:val="24"/>
              </w:rPr>
              <w:t>Министерство культуры  Республики Башкортостан</w:t>
            </w:r>
          </w:p>
        </w:tc>
      </w:tr>
      <w:tr w:rsidR="007B0F62" w:rsidRPr="00274C60" w:rsidTr="00A1019C">
        <w:trPr>
          <w:trHeight w:val="60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color w:val="2D2D2D"/>
                <w:sz w:val="24"/>
                <w:szCs w:val="24"/>
              </w:rPr>
              <w:t>Цель и задачи программы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Цель – создание условий для освоения учащимися духовных и культурных ценностей своей Родины, воспитания уважения к истории, культуре своего народа, пропаганды здорового образа жизни, обеспечивающих всестороннее развитие личности и ее эффективную самореализацию в обществе средствами туризма и краеведения.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интеграции общего и дополнительного образования детей в сфере детского туризма в рамках внеурочной деятельности; 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разработка порядка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программы туристско-краеведческой направленности;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зарекомендовавших себя форм и методов  образовательной деятельности в вопросах изучения   родного края;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туристско-краеведческих услуг для различных категорий школьников, в том числе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здоровья, детей из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с низким уровнем дохода, для детей, находящихся в трудной жизненной ситуации;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массовых туристско-краеведческих мероприятий с учащимися по реализации Программы.</w:t>
            </w:r>
          </w:p>
        </w:tc>
      </w:tr>
      <w:tr w:rsidR="007B0F62" w:rsidRPr="00274C60" w:rsidTr="00A1019C">
        <w:trPr>
          <w:trHeight w:val="1120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4C60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Целевые индикаторы и показатели программы </w:t>
            </w:r>
            <w:r w:rsidRPr="00274C60">
              <w:rPr>
                <w:rFonts w:ascii="Times New Roman" w:hAnsi="Times New Roman"/>
                <w:i/>
                <w:color w:val="2D2D2D"/>
                <w:sz w:val="24"/>
                <w:szCs w:val="24"/>
              </w:rPr>
              <w:t>(приведены в Приложении №1)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 мероприятиях реализации  Республиканской туристско-краеведческой программы «Дорогами Отечества», по отношению к общему количеству обучающихся  (процентов);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образовательные программы общего и дополнительного образования                                 туристско-краеведческой  направленности   (процентов);</w:t>
            </w:r>
          </w:p>
          <w:p w:rsidR="007B0F62" w:rsidRPr="00274C60" w:rsidRDefault="007B0F62" w:rsidP="00A1019C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программы основного и дополнительного образования туристско-краеведческой направленности, в </w:t>
            </w:r>
            <w:proofErr w:type="spellStart"/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. негосударственные (единицы);</w:t>
            </w:r>
          </w:p>
          <w:p w:rsidR="007B0F62" w:rsidRPr="00274C60" w:rsidRDefault="007B0F62" w:rsidP="00A101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танных туристских 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и экскурсионных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ршрутов для обучающихся</w:t>
            </w: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  и родителей (единиц);</w:t>
            </w:r>
          </w:p>
          <w:p w:rsidR="007B0F62" w:rsidRPr="00274C60" w:rsidRDefault="007B0F62" w:rsidP="00A101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школьников, побывавших на туристских и экскурсионных маршрутах (единицы, </w:t>
            </w:r>
            <w:proofErr w:type="spellStart"/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7B0F62" w:rsidRPr="00274C60" w:rsidTr="00A1019C">
        <w:trPr>
          <w:trHeight w:val="480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F62" w:rsidRPr="00274C60" w:rsidRDefault="007B0F62" w:rsidP="00A101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0">
              <w:rPr>
                <w:rFonts w:ascii="Times New Roman" w:hAnsi="Times New Roman" w:cs="Times New Roman"/>
                <w:sz w:val="24"/>
                <w:szCs w:val="24"/>
              </w:rPr>
              <w:t>2018 - 2022 годы без деления на этапы</w:t>
            </w:r>
          </w:p>
        </w:tc>
      </w:tr>
    </w:tbl>
    <w:p w:rsidR="001A105F" w:rsidRDefault="001A105F"/>
    <w:sectPr w:rsidR="001A105F" w:rsidSect="007B0F6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2"/>
    <w:rsid w:val="001A105F"/>
    <w:rsid w:val="007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2022-09-07T11:14:00Z</dcterms:created>
  <dcterms:modified xsi:type="dcterms:W3CDTF">2022-09-07T11:17:00Z</dcterms:modified>
</cp:coreProperties>
</file>